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Załącznik nr 2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 xml:space="preserve">UMOWA   DOSTAWY   (PROJEKT)   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zawarta w dniu …………………………………….</w:t>
      </w:r>
      <w:r w:rsidRPr="004D1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C56">
        <w:rPr>
          <w:rFonts w:ascii="Times New Roman" w:hAnsi="Times New Roman" w:cs="Times New Roman"/>
          <w:sz w:val="24"/>
          <w:szCs w:val="24"/>
        </w:rPr>
        <w:t>w Wojkowicach Kościelnych pomiędzy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z siedzibą…………………………………………………………………………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reprezentowanym przez …………………………………………………………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4D1C56">
        <w:rPr>
          <w:rFonts w:ascii="Times New Roman" w:hAnsi="Times New Roman" w:cs="Times New Roman"/>
          <w:b/>
          <w:bCs/>
          <w:sz w:val="24"/>
          <w:szCs w:val="24"/>
        </w:rPr>
        <w:t>Wykonawcą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a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Zespołem Szkolno-Przedszkolnym w Wojkowicach  Kościelnych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z siedzibą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ul. Zachodnia 4 , 42-510 Wojkowice Kościelne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reprezentowanym przez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Dyrektora – mgr Aleksandrę Młynarską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4D1C56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W rezultacie dokonania przez Zamawiającego wyboru oferty Wykonawcy w drodze przeprowadzonego postępowania o udzielenie zamówienia publicznego prowadzonego w trybie przetargu nieograniczonego została zawarta umowa o następującej treści: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0657EF" w:rsidRPr="004D1C56" w:rsidRDefault="000657EF" w:rsidP="00065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Zamawiający zleca, a Wykonawca przyjmuje do realizacji systematyczną dostawę produktów żywnościowych dla potrzeb Zespołu Szkolno-Przedszkolnego w Wojkowicach Kościelnych. Asortyment, ilość, oraz ceny jednostkowe produktów, o których mowa w ust. 1 określone zostały w formularzu asortymentowo - cenowym stanowiącym załącznik do niniejszej umowy.</w:t>
      </w:r>
    </w:p>
    <w:p w:rsidR="000657EF" w:rsidRPr="004D1C56" w:rsidRDefault="000657EF" w:rsidP="000657EF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Zamawiający oświadcza, że podane w formularzu asortymentowo – cenowym ilości określają przewidywaną ilość produktów żywnościowych i zastrzega sobie prawo zamawiania mniejszej ilości w zależności od potrzeb wynikających ze zmniejszenia się liczby uczniów i pracowników szkoły uprawnionych do korzystania ze stołówki szkolnej (</w:t>
      </w: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zmniejszenie się ilości osób korzystających ze stołówki w danym miesiącu, </w:t>
      </w:r>
      <w:r w:rsidRPr="004D1C56">
        <w:rPr>
          <w:rFonts w:ascii="Times New Roman" w:hAnsi="Times New Roman" w:cs="Times New Roman"/>
          <w:sz w:val="24"/>
          <w:szCs w:val="24"/>
        </w:rPr>
        <w:t xml:space="preserve">wzmożona zachorowalność lub nieobecność uczniów i pracowników szkoły z innych przyczyn, wystąpienie dodatkowych dni wolnych od nauki szkolnej, itp.). </w:t>
      </w:r>
    </w:p>
    <w:p w:rsidR="000657EF" w:rsidRPr="004D1C56" w:rsidRDefault="000657EF" w:rsidP="000657EF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 xml:space="preserve">Zamawiający nie będzie dokonywał zakupów produktów żywnościowych w dni wolne od zajęć dydaktycznych, w ferie zimowe i letnie oraz w inne dni wolne od zajęć dydaktyczno – wychowawczych. </w:t>
      </w:r>
    </w:p>
    <w:p w:rsidR="000657EF" w:rsidRPr="004D1C56" w:rsidRDefault="000657EF" w:rsidP="000657EF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Wymagany termin realizacji przedmiotu umowy: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sz w:val="24"/>
          <w:szCs w:val="24"/>
        </w:rPr>
        <w:t>od 01.01.2017r</w:t>
      </w:r>
      <w:r w:rsidRPr="004D1C56">
        <w:rPr>
          <w:rFonts w:ascii="Times New Roman" w:hAnsi="Times New Roman" w:cs="Times New Roman"/>
          <w:sz w:val="24"/>
          <w:szCs w:val="24"/>
        </w:rPr>
        <w:t xml:space="preserve"> </w:t>
      </w:r>
      <w:r w:rsidRPr="004D1C56">
        <w:rPr>
          <w:rFonts w:ascii="Times New Roman" w:hAnsi="Times New Roman" w:cs="Times New Roman"/>
          <w:b/>
          <w:bCs/>
          <w:sz w:val="24"/>
          <w:szCs w:val="24"/>
        </w:rPr>
        <w:t>– do dnia  31.12.2017r.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lastRenderedPageBreak/>
        <w:t>Wykonawca gwarantuje Zamawiającemu, że dostarczony towar będzie wolny od wad, będzie spełniać wszelkie wymagania określone przez Zamawiającego w Specyfikacji Istotnych Warunków Zamówienia oraz w formularzu asortymentowo - cenowym.</w:t>
      </w:r>
    </w:p>
    <w:p w:rsidR="000657EF" w:rsidRPr="004D1C56" w:rsidRDefault="000657EF" w:rsidP="000657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61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 xml:space="preserve">Wykonawca gwarantuje, że dostarczony towar będzie odpowiadał przepisom ustawy z dnia 25 sierpnia 2006 r. o bezpieczeństwie żywności i żywienia ( </w:t>
      </w:r>
      <w:r w:rsidR="0069379E" w:rsidRPr="004D1C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Dz. U. 2015 </w:t>
      </w:r>
    </w:p>
    <w:p w:rsidR="000657EF" w:rsidRPr="004D1C56" w:rsidRDefault="003C5061" w:rsidP="003C5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0657EF" w:rsidRPr="004D1C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poz. </w:t>
      </w:r>
      <w:r w:rsidRPr="004D1C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594 </w:t>
      </w:r>
      <w:r w:rsidR="000657EF" w:rsidRPr="004D1C56">
        <w:rPr>
          <w:rFonts w:ascii="Times New Roman" w:hAnsi="Times New Roman" w:cs="Times New Roman"/>
          <w:sz w:val="24"/>
          <w:szCs w:val="24"/>
        </w:rPr>
        <w:t>).</w:t>
      </w:r>
    </w:p>
    <w:p w:rsidR="000657EF" w:rsidRPr="004D1C56" w:rsidRDefault="000657EF" w:rsidP="000657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do dostarczania produktów żywnościowych sukcesywnie w ilościach wynikających z zapotrzebowań składanych bezpośrednio przez Zamawiającego. </w:t>
      </w:r>
    </w:p>
    <w:p w:rsidR="000657EF" w:rsidRPr="004D1C56" w:rsidRDefault="000657EF" w:rsidP="000657E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>Dostawy następować będą na podstawie pisemnego zamówienia, którego dokona pracownik upoważniony przez Zamawiającego w terminie 24 godzin od momentu złożenia zamówienia.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Wykonawca dostarczać będzie zamówioną partię towaru do Zamawiającego w dni robocze w godzinach od 7.00 do 8.00, własnym środkiem transportu i na własne ryzyko oraz nie będzie obciążać kosztami transportu Zamawiającego. </w:t>
      </w:r>
    </w:p>
    <w:p w:rsidR="000657EF" w:rsidRPr="004D1C56" w:rsidRDefault="000657EF" w:rsidP="000657E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>Wykonawca zobowiązany jest do wniesienia towarów do magazynów żywnościowych znajdujących się w obiekcie Zamawiającego.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Wykonawca musi zagwarantować termin przydatności do spożycia dostarczanych produktów nie krótszy niż 75 % okresu przydatności  do spożycia określonego przez producenta, licząc od dnia dostawy. Pracownicy Zamawiającego będą dokonywać odbioru towaru pod względem ilościowo-wartościowym oraz obowiązujących norm jakościowych, a także dokonywać sprawdzania zgodności cen  z formularzem asortymentowo – cenowym i terminów ważności. </w:t>
      </w:r>
    </w:p>
    <w:p w:rsidR="000657EF" w:rsidRPr="004D1C56" w:rsidRDefault="000657EF" w:rsidP="000657E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>Upoważnieni pracownicy Zamawiającego będą dokonywać odbioru towaru pod względem ilościowo-wartościowym oraz obowiązujących norm jakościowych, a także dokonywać sprawdzania zgodności cen  z formularzem asortymentowo - cenowym.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Zamawiającemu przysługuje prawo odmowy przyjęcia towaru w przypadku wad ilościowych, jakościowych, bądź zbyt krótkiego okresu przydatności do spożycia. 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W przypadku zakwestionowania przez Zamawiającego dostarczonego towaru Wykonawca zobowiązuje się do jego wymiany na pełnowartościowy, w terminie nie dłuższym niż 24 godziny od zgłoszenia reklamacji. </w:t>
      </w:r>
    </w:p>
    <w:p w:rsidR="000657EF" w:rsidRPr="004D1C56" w:rsidRDefault="000657EF" w:rsidP="000657E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Zakwestionowany towar zostanie zwrócony Wykonawcy i odebrany transportem na koszt Wykonawcy. Zamawiający nie odpowiada za straty poniesione przez Wykonawcę z tytułu zwrotu kwestionowanej partii towaru. </w:t>
      </w:r>
    </w:p>
    <w:p w:rsidR="000657EF" w:rsidRPr="004D1C56" w:rsidRDefault="000657EF" w:rsidP="000657E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Dostarczane produkty spożywcze muszą być odpowiednio posortowane przez Wykonawcę i muszą być dobrej jakości, w tym przede wszystkim muszą odpowiadać wymaganiom jakościowym stosownie do obowiązujących przepisów oraz muszą spełniać obowiązujące w tym zakresie normy sanitarno-epidemiologiczne, a także muszą być przechowywane i transportowane w warunkach gwarantujących dobrą jakość. 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Przez okres realizacji umowy określony w § 2 Wykonawca musi posiadać decyzje właściwego organu Inspekcji Weterynaryjnej lub Państwowej Inspekcji Sanitarnej, dotyczącą możliwości produkcji lub obrotu danego produktu spożywczego będącego przedmiotem zamówienia.</w:t>
      </w:r>
    </w:p>
    <w:p w:rsidR="000657EF" w:rsidRPr="004D1C56" w:rsidRDefault="000657EF" w:rsidP="000657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Artykuły spożywcze powinny być dostarczone w oryginalnych, nienaruszonych opakowaniach zawierających oznaczenia fabryczne, tzn. rodzaj, nazwę wyrobu, ilość, datę przydatności do spożycia, nazwę i adres producenta oraz inne oznakowania zgodne z obowiązującymi w tym zakresie przepisami prawa żywnościowego. Dostarczane artykuły spożywcze w zależności od ich kategorii muszą przy każdej dostawie posiadać wszystkie niezbędne dokumenty wymagane przepisami prawa  w zakresie produktów żywnościowych. 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Produkty zwierzęce, mięso i produkty mięsne powinny być dostarczane w zamkniętych opakowaniach lub pojemnikach plastikowych z pokrywami, posiadającymi stosowne atesty, pojemnikach plombowanych lub metkowanych, czystych i nieuszkodzonych. </w:t>
      </w:r>
    </w:p>
    <w:p w:rsidR="000657EF" w:rsidRPr="004D1C56" w:rsidRDefault="000657EF" w:rsidP="000657EF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Warzywa i owoce powinny być świeże, bez oznak zepsucia i pleśni. </w:t>
      </w:r>
      <w:r w:rsidRPr="004D1C56">
        <w:rPr>
          <w:rFonts w:ascii="Times New Roman" w:hAnsi="Times New Roman" w:cs="Times New Roman"/>
          <w:sz w:val="24"/>
          <w:szCs w:val="24"/>
        </w:rPr>
        <w:t>Powinny być dostarczane w koszach plastikowych posiadających stosowne atesty. Opakowanie nie powinno wykazywać oznak uszkodzeń mechanicznych. Kosze nie mogą posiadać oznak zabrudzenia. Towar musi być ułożony w koszach w sposób zabezpieczający go przed uszkodzeniem lub obniżeniem jakości pod względem wartości odżywczych.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color w:val="000000"/>
          <w:sz w:val="24"/>
          <w:szCs w:val="24"/>
        </w:rPr>
        <w:t>Pieczywo, świeże wyroby piekarskie i ciastkarskie</w:t>
      </w:r>
      <w:r w:rsidRPr="004D1C56">
        <w:rPr>
          <w:rFonts w:ascii="Times New Roman" w:hAnsi="Times New Roman" w:cs="Times New Roman"/>
          <w:sz w:val="24"/>
          <w:szCs w:val="24"/>
        </w:rPr>
        <w:t xml:space="preserve"> powinny być dostarczane w koszach plastikowych posiadających stosowne atesty. Opakowanie nie powinno wykazywać oznak uszkodzeń mechanicznych. Kosze nie mogą posiadać oznak zabrudzenia. Towar musi być ułożony   w koszach w sposób zabezpieczający go przed uszkodzeniem lub obniżeniem jakości zarówno pod względem wartości odżywczych jak też właściwości </w:t>
      </w:r>
      <w:proofErr w:type="spellStart"/>
      <w:r w:rsidRPr="004D1C56">
        <w:rPr>
          <w:rFonts w:ascii="Times New Roman" w:hAnsi="Times New Roman" w:cs="Times New Roman"/>
          <w:sz w:val="24"/>
          <w:szCs w:val="24"/>
        </w:rPr>
        <w:t>organoleptyczych</w:t>
      </w:r>
      <w:proofErr w:type="spellEnd"/>
      <w:r w:rsidRPr="004D1C56">
        <w:rPr>
          <w:rFonts w:ascii="Times New Roman" w:hAnsi="Times New Roman" w:cs="Times New Roman"/>
          <w:sz w:val="24"/>
          <w:szCs w:val="24"/>
        </w:rPr>
        <w:t>. Towar nie może wykazywać oznak nieświeżości lub zepsucia.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Dostarczane produkty spożywcze w zależności od ich kategorii muszą przy każdej dostawie posiadać wszystkie niezbędne dokumenty wymagane przepisami prawa w zakresie produktów żywnościowych.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Wykonawca ponosi pełną odpowiedzialność za jakość przedmiotu umowy i wszelkie spowodowane nimi szkody, tak wobec Zamawiającego jak   i wobec osób trzecich, na rzecz których przedmiot umowy jest bezpośrednio wykonywany.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0657EF" w:rsidRPr="004D1C56" w:rsidRDefault="000657EF" w:rsidP="000657E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Za wykonanie dostaw określonych w § 1 niniejszej umowy Zamawiający zapłaci Wykonawcy wynagrodzenie według ilości produktów żywnościowych i ich cen jednostkowych określonych w formularzu asortymentowo - cenowym na daną część zamówienia, stanowiącym załącznik do niniejszej umowy.</w:t>
      </w:r>
    </w:p>
    <w:p w:rsidR="000657EF" w:rsidRPr="004D1C56" w:rsidRDefault="000657EF" w:rsidP="000657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Cena jednostkowa obejmuje wszystkie koszty realizacji przedmiotu zamówienia z uwzględnieniem wszystkich opłat, podatków, ceł, transportu do magazynu Zamawiającego, a także rabaty, upusty itp., których Wykonawca zamierza udzielić.</w:t>
      </w:r>
    </w:p>
    <w:p w:rsidR="000657EF" w:rsidRPr="004D1C56" w:rsidRDefault="000657EF" w:rsidP="000657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 xml:space="preserve">Rozliczenie finansowe Wykonawcy z Zamawiającym odbywać się będzie na podstawie ilości i rodzaju faktycznie dostarczonych do Zamawiającego produktów żywnościowych i ich cen jednostkowych podanych przez Wykonawcę w formularzu asortymentowo – cenowym. </w:t>
      </w:r>
    </w:p>
    <w:p w:rsidR="000657EF" w:rsidRPr="004D1C56" w:rsidRDefault="000657EF" w:rsidP="000657E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Poziom finansowania poszczególnych części zgodnie z uchwałą budżetową na rok 201</w:t>
      </w:r>
      <w:r w:rsidR="00496C8B" w:rsidRPr="004D1C56">
        <w:rPr>
          <w:rFonts w:ascii="Times New Roman" w:hAnsi="Times New Roman" w:cs="Times New Roman"/>
          <w:sz w:val="24"/>
          <w:szCs w:val="24"/>
        </w:rPr>
        <w:t>7</w:t>
      </w:r>
      <w:r w:rsidRPr="004D1C56">
        <w:rPr>
          <w:rFonts w:ascii="Times New Roman" w:hAnsi="Times New Roman" w:cs="Times New Roman"/>
          <w:sz w:val="24"/>
          <w:szCs w:val="24"/>
        </w:rPr>
        <w:t xml:space="preserve"> wynosi: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1 – Dostawa</w:t>
      </w: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artykułów spożywczych do Zespołu Szkolno-Przedszkolnego w</w:t>
      </w:r>
      <w:r w:rsidR="004D1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D1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Wojkowicach Kościelnych</w:t>
      </w: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57EF" w:rsidRPr="004D1C56" w:rsidRDefault="000657EF" w:rsidP="000657EF">
      <w:pPr>
        <w:tabs>
          <w:tab w:val="left" w:pos="10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 xml:space="preserve">BRUTTO:...........................................................................................................zł. </w:t>
      </w:r>
    </w:p>
    <w:p w:rsidR="000657EF" w:rsidRPr="004D1C56" w:rsidRDefault="000657EF" w:rsidP="00065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</w:t>
      </w:r>
    </w:p>
    <w:p w:rsidR="000657EF" w:rsidRPr="004D1C56" w:rsidRDefault="000657EF" w:rsidP="00065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2 – Dostawa mięsa, drobiu, przetworów mięsnych do Zespołu Szkolno-Przedszkolnego w Wojkowicach Kościelnych</w:t>
      </w:r>
    </w:p>
    <w:p w:rsidR="000657EF" w:rsidRPr="004D1C56" w:rsidRDefault="000657EF" w:rsidP="000657EF">
      <w:pPr>
        <w:tabs>
          <w:tab w:val="left" w:pos="10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 xml:space="preserve">BRUTTO:...........................................................................................................zł. </w:t>
      </w:r>
    </w:p>
    <w:p w:rsidR="000657EF" w:rsidRPr="004D1C56" w:rsidRDefault="000657EF" w:rsidP="00065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3 –</w:t>
      </w: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warzyw i owoców do  Zespołu Szkolno-Przedszkolnego w Wojkowicach Kościelnych</w:t>
      </w: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57EF" w:rsidRPr="004D1C56" w:rsidRDefault="000657EF" w:rsidP="000657EF">
      <w:pPr>
        <w:tabs>
          <w:tab w:val="lef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 xml:space="preserve">BRUTTO:...........................................................................................................zł. </w:t>
      </w:r>
    </w:p>
    <w:p w:rsidR="000657EF" w:rsidRPr="004D1C56" w:rsidRDefault="000657EF" w:rsidP="00065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</w:t>
      </w:r>
    </w:p>
    <w:p w:rsidR="000657EF" w:rsidRPr="004D1C56" w:rsidRDefault="000657EF" w:rsidP="000657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57EF" w:rsidRPr="004D1C56" w:rsidRDefault="000657EF" w:rsidP="000657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4 –</w:t>
      </w:r>
      <w:r w:rsidRPr="004D1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Dostawa pieczywa, świeżych wyrobów piekarskich i ciastkarskich do Zespołu Szkolno-Przedszkolnego w Wojkowicach Kościelnych </w:t>
      </w:r>
    </w:p>
    <w:p w:rsidR="000657EF" w:rsidRPr="004D1C56" w:rsidRDefault="000657EF" w:rsidP="000657EF">
      <w:pPr>
        <w:tabs>
          <w:tab w:val="left" w:pos="10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 xml:space="preserve">BRUTTO:..........................................................................................................zł. </w:t>
      </w:r>
    </w:p>
    <w:p w:rsidR="000657EF" w:rsidRPr="004D1C56" w:rsidRDefault="000657EF" w:rsidP="00065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D1C56">
        <w:rPr>
          <w:rFonts w:ascii="Times New Roman" w:hAnsi="Times New Roman" w:cs="Times New Roman"/>
          <w:sz w:val="24"/>
          <w:szCs w:val="24"/>
          <w:lang w:val="de-DE"/>
        </w:rPr>
        <w:t>Słownie:.................................................................................................................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657EF" w:rsidRPr="004D1C56" w:rsidRDefault="000657EF" w:rsidP="000657E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Zapłata wynagrodzenia Wykonawcy następować będzie na podstawie faktur częściowych w terminie 21 dni od daty ich otrzymania przez Zamawiającego, na rachunek bankowy wskazany przez Wykonawcę.</w:t>
      </w:r>
    </w:p>
    <w:p w:rsidR="000657EF" w:rsidRPr="004D1C56" w:rsidRDefault="000657EF" w:rsidP="000657E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Strony zgodnie ustalają, iż zapłata następuje w dniu obciążenia rachunku bankowego Zamawiającego.</w:t>
      </w:r>
    </w:p>
    <w:p w:rsidR="000657EF" w:rsidRPr="004D1C56" w:rsidRDefault="000657EF" w:rsidP="000657E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W przypadku nieterminowej płatności należności Wykonawca ma prawo naliczyć Zamawiającemu odsetki ustawowe za każdy dzień zwłoki.</w:t>
      </w:r>
    </w:p>
    <w:p w:rsidR="000657EF" w:rsidRPr="004D1C56" w:rsidRDefault="000657EF" w:rsidP="000657E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Do faktury Wykonawca dostarczy dokumenty potwierdzające wykonanie dostawy.</w:t>
      </w:r>
    </w:p>
    <w:p w:rsidR="000657EF" w:rsidRPr="004D1C56" w:rsidRDefault="000657EF" w:rsidP="000657E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Wykonawca nie może bez zgody Zamawiającego przenieść na osoby trzecie wierzytelności wynikających z niniejszej umowy.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0657EF" w:rsidRPr="004D1C56" w:rsidRDefault="000657EF" w:rsidP="000657E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Strony ustalają, że obowiązującą je formą odszkodowania są kary umowne, które będą naliczane w następujących przypadkach  i wysokościach:</w:t>
      </w:r>
    </w:p>
    <w:p w:rsidR="000657EF" w:rsidRPr="004D1C56" w:rsidRDefault="000657EF" w:rsidP="000657E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W przypadku opóźnień w realizacji dostaw Zamawiający ma prawo obciążyć Wykonawcę karą umowną w wysokości 0,2 % wartości  danej dostawy za każdy dzień zwłoki.</w:t>
      </w:r>
    </w:p>
    <w:p w:rsidR="000657EF" w:rsidRPr="004D1C56" w:rsidRDefault="000657EF" w:rsidP="000657E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 xml:space="preserve">W przypadku odstąpienia od umowy z przyczyn za które odpowiada Wykonawca, zapłaci on karę umowną w wysokości 20% wartości danej części ustalonej  w § 4 pkt.4. </w:t>
      </w:r>
    </w:p>
    <w:p w:rsidR="000657EF" w:rsidRPr="004D1C56" w:rsidRDefault="000657EF" w:rsidP="000657E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Zamawiający  zastrzega sobie prawo natychmiastowego odstąpienia od umowy w przypadku  zaistnienia następujących okoliczności:</w:t>
      </w:r>
    </w:p>
    <w:p w:rsidR="000657EF" w:rsidRPr="004D1C56" w:rsidRDefault="000657EF" w:rsidP="000657EF">
      <w:pPr>
        <w:numPr>
          <w:ilvl w:val="0"/>
          <w:numId w:val="27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trzykrotna zwłoka Wykonawcy w realizacji przedmiotu umowy,</w:t>
      </w:r>
    </w:p>
    <w:p w:rsidR="000657EF" w:rsidRPr="004D1C56" w:rsidRDefault="000657EF" w:rsidP="000657EF">
      <w:pPr>
        <w:numPr>
          <w:ilvl w:val="0"/>
          <w:numId w:val="27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trzykrotna reklamacja dostarczanych przez Wykonawcę towarów  z uwagi na jakość niezgodną z obowiązującymi normami, wymogami określonymi w przedmiotowej umowie i w szczegółowym opisie przedmiotu zamówienia, brak wymaganych prawem atestów lub certyfikatów, nieaktualne terminy ważności lub braki ilościowe,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pStyle w:val="Akapitzlist"/>
        <w:tabs>
          <w:tab w:val="left" w:pos="31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 xml:space="preserve">1.  Zamawiający przewiduje możliwość dokonania zmian  w umowie w następującym zakresie: </w:t>
      </w:r>
    </w:p>
    <w:p w:rsidR="000657EF" w:rsidRPr="004D1C56" w:rsidRDefault="000657EF" w:rsidP="000657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Poziom finansowania poszczególnych części zamówienia ustalony zgodnie z uchwałą budżetową na rok 2015 może ulec zmianie w przypadku wprowadzenia zmian do budżetu szkoły</w:t>
      </w:r>
    </w:p>
    <w:p w:rsidR="000657EF" w:rsidRPr="004D1C56" w:rsidRDefault="000657EF" w:rsidP="000657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Ceny jednostkowe produktów wymienionych w formularzach asortymentowo – cenowych mogą ulec zmianie w przypadku ustawowej zmiany stawki podatku VAT</w:t>
      </w:r>
    </w:p>
    <w:p w:rsidR="000657EF" w:rsidRPr="004D1C56" w:rsidRDefault="000657EF" w:rsidP="000657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Ceny jednostkowe produktów wymienionych w formularzach asortymentowo – cenowych mogą ulec zmianie wyłącznie z powodu okoliczności spowodowanych zmianą koniunktury na rynku artykułów żywnościowych. Zmiany te mogą być dokonywane nie częściej niż raz na kwartał i nie mogą przekraczać wskaźnika wzrostu cen towarów i usług konsumpcyjnych ogłaszanego przez Prezesa GUS za kwartał poprzedzający datę podwyżki, zaś potrzeba jego dokonania winna być przez Wykonawcę uzasadniona na piśmie.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zawarcia, Zamawiający może od umowy odstąpić w terminie 30 dni od daty powzięcia wiadomości o tych okolicznościach. W takim przypadku Wykonawca może żądać wyłącznie wynagrodzenia należnego z tytułu wykonanej prawidłowo części umowy.</w:t>
      </w:r>
    </w:p>
    <w:p w:rsidR="000657EF" w:rsidRPr="004D1C56" w:rsidRDefault="000657EF" w:rsidP="000657E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Zamawiającemu przysługuje prawo odstąpienia od umowy także w razie:</w:t>
      </w:r>
    </w:p>
    <w:p w:rsidR="000657EF" w:rsidRPr="004D1C56" w:rsidRDefault="000657EF" w:rsidP="000657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ogłoszenia upadłości lub likwidacji firmy Wykonawcy,</w:t>
      </w:r>
    </w:p>
    <w:p w:rsidR="000657EF" w:rsidRPr="004D1C56" w:rsidRDefault="000657EF" w:rsidP="000657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:rsidR="000657EF" w:rsidRPr="004D1C56" w:rsidRDefault="000657EF" w:rsidP="000657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utraty uprawnień do wykonywania usług objętych zakresem przedmiotowym niniejszej umowy,</w:t>
      </w:r>
    </w:p>
    <w:p w:rsidR="000657EF" w:rsidRPr="004D1C56" w:rsidRDefault="000657EF" w:rsidP="000657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lastRenderedPageBreak/>
        <w:t xml:space="preserve">naruszania przez wykonawcę zasad wykonania umowy określonych w </w:t>
      </w:r>
      <w:r w:rsidRPr="004D1C56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  <w:r w:rsidRPr="004D1C56">
        <w:rPr>
          <w:rFonts w:ascii="Times New Roman" w:hAnsi="Times New Roman" w:cs="Times New Roman"/>
          <w:sz w:val="24"/>
          <w:szCs w:val="24"/>
        </w:rPr>
        <w:t>niniejszej umowy pod warunkiem bezskutecznego wezwania do należytego jej wykonania.</w:t>
      </w:r>
    </w:p>
    <w:p w:rsidR="000657EF" w:rsidRPr="004D1C56" w:rsidRDefault="000657EF" w:rsidP="000657E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Odstąpienie, o którym mowa w ust. 1 winno nastąpić w formie pisemnej pod rygorem nieważności.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W sprawach nie uregulowanych niniejszą umową będą miały zastosowanie przepisy Kodeksu Cywilnego oraz ustawy Prawo zamówień publicznych.</w:t>
      </w:r>
    </w:p>
    <w:p w:rsidR="000657EF" w:rsidRPr="004D1C56" w:rsidRDefault="000657EF" w:rsidP="00065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0657EF" w:rsidRPr="004D1C56" w:rsidRDefault="000657EF" w:rsidP="00065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Cesja wierzytelności wynikających z niniejszej umowy możliwa jest na podstawie pisemnej zgody Zamawiającego.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Właściwym do rozpoznania sporów wynikłych na tle realizacji niniejszej umowy są Sądy Powszechne dla Siedziby Zamawiającego.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Umowę niniejszą sporządzono w 2 jednobrzmiących egzemplarzach, w tym 1 egzemplarz dla Zamawiającego i 1 dla Wykonawcy.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Załączniki stanowiące integralną część umowy: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>1. Szczegółowy opis przedmiotu zamówienia zawarty w zapytaniu ofertowym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sz w:val="24"/>
          <w:szCs w:val="24"/>
        </w:rPr>
        <w:t xml:space="preserve">2. Formularz asortymentowo – cenowy w danej części. </w:t>
      </w: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F" w:rsidRPr="004D1C56" w:rsidRDefault="000657EF" w:rsidP="000657EF">
      <w:pPr>
        <w:jc w:val="both"/>
        <w:rPr>
          <w:rFonts w:ascii="Times New Roman" w:hAnsi="Times New Roman" w:cs="Times New Roman"/>
          <w:sz w:val="24"/>
          <w:szCs w:val="24"/>
        </w:rPr>
      </w:pPr>
      <w:r w:rsidRPr="004D1C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Zamawiający                                                  Wykonawca</w:t>
      </w:r>
    </w:p>
    <w:p w:rsidR="00DE70AB" w:rsidRPr="004D1C56" w:rsidRDefault="00DE70AB" w:rsidP="000657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E70AB" w:rsidRPr="004D1C56" w:rsidRDefault="00DE70AB" w:rsidP="00DE70AB">
      <w:pPr>
        <w:rPr>
          <w:rFonts w:ascii="Times New Roman" w:hAnsi="Times New Roman" w:cs="Times New Roman"/>
          <w:sz w:val="24"/>
          <w:szCs w:val="24"/>
        </w:rPr>
      </w:pPr>
    </w:p>
    <w:p w:rsidR="00DE70AB" w:rsidRPr="004D1C56" w:rsidRDefault="00DE70AB" w:rsidP="00DE70AB">
      <w:pPr>
        <w:pStyle w:val="NormalnyWeb"/>
        <w:shd w:val="clear" w:color="auto" w:fill="FFFFFF"/>
        <w:spacing w:before="240" w:beforeAutospacing="0" w:after="240" w:afterAutospacing="0" w:line="229" w:lineRule="atLeast"/>
        <w:rPr>
          <w:color w:val="646464"/>
        </w:rPr>
      </w:pPr>
    </w:p>
    <w:p w:rsidR="00AC6DB9" w:rsidRPr="004D1C56" w:rsidRDefault="00AC6DB9" w:rsidP="00AC6DB9">
      <w:pPr>
        <w:rPr>
          <w:rFonts w:ascii="Times New Roman" w:hAnsi="Times New Roman" w:cs="Times New Roman"/>
          <w:sz w:val="24"/>
          <w:szCs w:val="24"/>
        </w:rPr>
      </w:pPr>
    </w:p>
    <w:sectPr w:rsidR="00AC6DB9" w:rsidRPr="004D1C56" w:rsidSect="00401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EF" w:rsidRDefault="008315EF" w:rsidP="004D1C56">
      <w:pPr>
        <w:spacing w:after="0" w:line="240" w:lineRule="auto"/>
      </w:pPr>
      <w:r>
        <w:separator/>
      </w:r>
    </w:p>
  </w:endnote>
  <w:endnote w:type="continuationSeparator" w:id="0">
    <w:p w:rsidR="008315EF" w:rsidRDefault="008315EF" w:rsidP="004D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56" w:rsidRDefault="004D1C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927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4D1C56" w:rsidRDefault="004D1C5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D1C56" w:rsidRDefault="004D1C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56" w:rsidRDefault="004D1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EF" w:rsidRDefault="008315EF" w:rsidP="004D1C56">
      <w:pPr>
        <w:spacing w:after="0" w:line="240" w:lineRule="auto"/>
      </w:pPr>
      <w:r>
        <w:separator/>
      </w:r>
    </w:p>
  </w:footnote>
  <w:footnote w:type="continuationSeparator" w:id="0">
    <w:p w:rsidR="008315EF" w:rsidRDefault="008315EF" w:rsidP="004D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56" w:rsidRDefault="004D1C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56" w:rsidRDefault="004D1C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56" w:rsidRDefault="004D1C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807A8E"/>
    <w:multiLevelType w:val="hybridMultilevel"/>
    <w:tmpl w:val="1DACBB6A"/>
    <w:name w:val="WW8Num2"/>
    <w:lvl w:ilvl="0" w:tplc="FF10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D257BE" w:tentative="1">
      <w:start w:val="1"/>
      <w:numFmt w:val="lowerLetter"/>
      <w:lvlText w:val="%2."/>
      <w:lvlJc w:val="left"/>
      <w:pPr>
        <w:ind w:left="1440" w:hanging="360"/>
      </w:pPr>
    </w:lvl>
    <w:lvl w:ilvl="2" w:tplc="6B40E88E" w:tentative="1">
      <w:start w:val="1"/>
      <w:numFmt w:val="lowerRoman"/>
      <w:lvlText w:val="%3."/>
      <w:lvlJc w:val="right"/>
      <w:pPr>
        <w:ind w:left="2160" w:hanging="180"/>
      </w:pPr>
    </w:lvl>
    <w:lvl w:ilvl="3" w:tplc="15584E1C" w:tentative="1">
      <w:start w:val="1"/>
      <w:numFmt w:val="decimal"/>
      <w:lvlText w:val="%4."/>
      <w:lvlJc w:val="left"/>
      <w:pPr>
        <w:ind w:left="2880" w:hanging="360"/>
      </w:pPr>
    </w:lvl>
    <w:lvl w:ilvl="4" w:tplc="E5EAEAD8" w:tentative="1">
      <w:start w:val="1"/>
      <w:numFmt w:val="lowerLetter"/>
      <w:lvlText w:val="%5."/>
      <w:lvlJc w:val="left"/>
      <w:pPr>
        <w:ind w:left="3600" w:hanging="360"/>
      </w:pPr>
    </w:lvl>
    <w:lvl w:ilvl="5" w:tplc="F320C0B0" w:tentative="1">
      <w:start w:val="1"/>
      <w:numFmt w:val="lowerRoman"/>
      <w:lvlText w:val="%6."/>
      <w:lvlJc w:val="right"/>
      <w:pPr>
        <w:ind w:left="4320" w:hanging="180"/>
      </w:pPr>
    </w:lvl>
    <w:lvl w:ilvl="6" w:tplc="CCCAF9F4" w:tentative="1">
      <w:start w:val="1"/>
      <w:numFmt w:val="decimal"/>
      <w:lvlText w:val="%7."/>
      <w:lvlJc w:val="left"/>
      <w:pPr>
        <w:ind w:left="5040" w:hanging="360"/>
      </w:pPr>
    </w:lvl>
    <w:lvl w:ilvl="7" w:tplc="C37034F0" w:tentative="1">
      <w:start w:val="1"/>
      <w:numFmt w:val="lowerLetter"/>
      <w:lvlText w:val="%8."/>
      <w:lvlJc w:val="left"/>
      <w:pPr>
        <w:ind w:left="5760" w:hanging="360"/>
      </w:pPr>
    </w:lvl>
    <w:lvl w:ilvl="8" w:tplc="571AF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FBD"/>
    <w:multiLevelType w:val="hybridMultilevel"/>
    <w:tmpl w:val="2020CAF4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070E"/>
    <w:multiLevelType w:val="hybridMultilevel"/>
    <w:tmpl w:val="97B81448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A59"/>
    <w:multiLevelType w:val="hybridMultilevel"/>
    <w:tmpl w:val="FEFE0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D6E2F"/>
    <w:multiLevelType w:val="hybridMultilevel"/>
    <w:tmpl w:val="D8F26A2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17AC"/>
    <w:multiLevelType w:val="hybridMultilevel"/>
    <w:tmpl w:val="AC48CF44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72C0C"/>
    <w:multiLevelType w:val="hybridMultilevel"/>
    <w:tmpl w:val="33B29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6E86"/>
    <w:multiLevelType w:val="hybridMultilevel"/>
    <w:tmpl w:val="CE2CFB6C"/>
    <w:lvl w:ilvl="0" w:tplc="91DAF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85619"/>
    <w:multiLevelType w:val="hybridMultilevel"/>
    <w:tmpl w:val="68EC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7503"/>
    <w:multiLevelType w:val="hybridMultilevel"/>
    <w:tmpl w:val="62EED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B1D57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E6F65"/>
    <w:multiLevelType w:val="hybridMultilevel"/>
    <w:tmpl w:val="D8B4F0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B230A"/>
    <w:multiLevelType w:val="hybridMultilevel"/>
    <w:tmpl w:val="34BA40EA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037258"/>
    <w:multiLevelType w:val="hybridMultilevel"/>
    <w:tmpl w:val="EF02B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50D5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D8E614F"/>
    <w:multiLevelType w:val="hybridMultilevel"/>
    <w:tmpl w:val="86A85B2A"/>
    <w:lvl w:ilvl="0" w:tplc="81CE5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61A2A"/>
    <w:multiLevelType w:val="hybridMultilevel"/>
    <w:tmpl w:val="5E9A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A1F69"/>
    <w:multiLevelType w:val="hybridMultilevel"/>
    <w:tmpl w:val="C7F6D8CA"/>
    <w:lvl w:ilvl="0" w:tplc="3362C1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37668F5"/>
    <w:multiLevelType w:val="hybridMultilevel"/>
    <w:tmpl w:val="89586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B2A33"/>
    <w:multiLevelType w:val="hybridMultilevel"/>
    <w:tmpl w:val="05A6F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D75BB"/>
    <w:multiLevelType w:val="hybridMultilevel"/>
    <w:tmpl w:val="20E0AD88"/>
    <w:lvl w:ilvl="0" w:tplc="0415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8932C9"/>
    <w:multiLevelType w:val="hybridMultilevel"/>
    <w:tmpl w:val="968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80C19"/>
    <w:multiLevelType w:val="hybridMultilevel"/>
    <w:tmpl w:val="418AD3CA"/>
    <w:lvl w:ilvl="0" w:tplc="7A2E9D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96586"/>
    <w:multiLevelType w:val="hybridMultilevel"/>
    <w:tmpl w:val="31DC196A"/>
    <w:lvl w:ilvl="0" w:tplc="EBEA3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B5B2C"/>
    <w:multiLevelType w:val="hybridMultilevel"/>
    <w:tmpl w:val="504CC96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A3510"/>
    <w:multiLevelType w:val="hybridMultilevel"/>
    <w:tmpl w:val="9634F10C"/>
    <w:lvl w:ilvl="0" w:tplc="04150017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21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3"/>
  </w:num>
  <w:num w:numId="12">
    <w:abstractNumId w:val="25"/>
  </w:num>
  <w:num w:numId="13">
    <w:abstractNumId w:val="22"/>
  </w:num>
  <w:num w:numId="14">
    <w:abstractNumId w:val="20"/>
  </w:num>
  <w:num w:numId="15">
    <w:abstractNumId w:val="26"/>
  </w:num>
  <w:num w:numId="16">
    <w:abstractNumId w:val="3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3"/>
  </w:num>
  <w:num w:numId="21">
    <w:abstractNumId w:val="18"/>
  </w:num>
  <w:num w:numId="22">
    <w:abstractNumId w:val="9"/>
  </w:num>
  <w:num w:numId="23">
    <w:abstractNumId w:val="11"/>
  </w:num>
  <w:num w:numId="24">
    <w:abstractNumId w:val="15"/>
  </w:num>
  <w:num w:numId="25">
    <w:abstractNumId w:val="19"/>
  </w:num>
  <w:num w:numId="26">
    <w:abstractNumId w:val="17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DB9"/>
    <w:rsid w:val="000657EF"/>
    <w:rsid w:val="0006639B"/>
    <w:rsid w:val="0007002F"/>
    <w:rsid w:val="000B0C9E"/>
    <w:rsid w:val="000F6630"/>
    <w:rsid w:val="00211EB2"/>
    <w:rsid w:val="00236299"/>
    <w:rsid w:val="00301E33"/>
    <w:rsid w:val="00354A55"/>
    <w:rsid w:val="003C5061"/>
    <w:rsid w:val="0040191C"/>
    <w:rsid w:val="00404AB6"/>
    <w:rsid w:val="00496C8B"/>
    <w:rsid w:val="004D1C56"/>
    <w:rsid w:val="004E7702"/>
    <w:rsid w:val="00501A55"/>
    <w:rsid w:val="00583956"/>
    <w:rsid w:val="0069379E"/>
    <w:rsid w:val="00721AA2"/>
    <w:rsid w:val="007537A1"/>
    <w:rsid w:val="008315EF"/>
    <w:rsid w:val="008E2BCE"/>
    <w:rsid w:val="00A50A3E"/>
    <w:rsid w:val="00AC2772"/>
    <w:rsid w:val="00AC6DB9"/>
    <w:rsid w:val="00BA1CA9"/>
    <w:rsid w:val="00BE1EE1"/>
    <w:rsid w:val="00C540B8"/>
    <w:rsid w:val="00CA4C9E"/>
    <w:rsid w:val="00CF2A97"/>
    <w:rsid w:val="00D67DA6"/>
    <w:rsid w:val="00DE70AB"/>
    <w:rsid w:val="00E10014"/>
    <w:rsid w:val="00E26785"/>
    <w:rsid w:val="00F1750C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EDE9"/>
  <w15:docId w15:val="{417B2D32-2E41-440C-BBA5-14FB2853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91C"/>
  </w:style>
  <w:style w:type="paragraph" w:styleId="Nagwek1">
    <w:name w:val="heading 1"/>
    <w:basedOn w:val="Normalny"/>
    <w:next w:val="Normalny"/>
    <w:link w:val="Nagwek1Znak"/>
    <w:qFormat/>
    <w:rsid w:val="00AC6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C6DB9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6DB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C6D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C6D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C6DB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6D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C6DB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6D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AC6DB9"/>
  </w:style>
  <w:style w:type="paragraph" w:styleId="Lista">
    <w:name w:val="List"/>
    <w:basedOn w:val="Normalny"/>
    <w:uiPriority w:val="99"/>
    <w:semiHidden/>
    <w:rsid w:val="00AC6DB9"/>
    <w:pPr>
      <w:suppressAutoHyphens/>
      <w:overflowPunct w:val="0"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AC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6DB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AC6DB9"/>
    <w:pPr>
      <w:ind w:left="72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C6D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6D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D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C6D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E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Robert Machura</cp:lastModifiedBy>
  <cp:revision>7</cp:revision>
  <cp:lastPrinted>2016-12-01T11:07:00Z</cp:lastPrinted>
  <dcterms:created xsi:type="dcterms:W3CDTF">2016-12-01T11:07:00Z</dcterms:created>
  <dcterms:modified xsi:type="dcterms:W3CDTF">2016-12-02T08:14:00Z</dcterms:modified>
</cp:coreProperties>
</file>